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7" w:rsidRPr="00AF24A7" w:rsidRDefault="00FE7B07" w:rsidP="00FE7B07">
      <w:pPr>
        <w:widowControl w:val="0"/>
        <w:suppressLineNumbers/>
        <w:tabs>
          <w:tab w:val="center" w:pos="4819"/>
          <w:tab w:val="right" w:pos="9638"/>
        </w:tabs>
        <w:suppressAutoHyphens/>
        <w:autoSpaceDE/>
        <w:autoSpaceDN/>
        <w:jc w:val="center"/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</w:pPr>
      <w:r w:rsidRPr="00AF24A7"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  <w:t>Vodovody a kanalizace Vysočina s.r.o., Na Hranici 4839/14, 586 01 Jihlava</w:t>
      </w:r>
    </w:p>
    <w:p w:rsidR="00FE7B07" w:rsidRPr="00AF24A7" w:rsidRDefault="00FE7B07" w:rsidP="00FE7B07">
      <w:pPr>
        <w:widowControl w:val="0"/>
        <w:suppressLineNumbers/>
        <w:tabs>
          <w:tab w:val="center" w:pos="4819"/>
          <w:tab w:val="right" w:pos="9638"/>
        </w:tabs>
        <w:suppressAutoHyphens/>
        <w:autoSpaceDE/>
        <w:autoSpaceDN/>
        <w:jc w:val="center"/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</w:pPr>
      <w:r w:rsidRPr="00AF24A7"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  <w:t>IČ:29367476, DIČ: CZ29367476, zapsán u Krajského soudu v Brně, oddíl C, vložka 75797</w:t>
      </w:r>
    </w:p>
    <w:p w:rsidR="00FE7B07" w:rsidRPr="001C3326" w:rsidRDefault="00FE7B07" w:rsidP="00FE7B07">
      <w:pPr>
        <w:jc w:val="center"/>
        <w:rPr>
          <w:rFonts w:ascii="Arial" w:hAnsi="Arial" w:cs="Arial"/>
          <w:b/>
          <w:sz w:val="32"/>
          <w:szCs w:val="32"/>
        </w:rPr>
      </w:pPr>
    </w:p>
    <w:p w:rsidR="00FE7B07" w:rsidRDefault="00FE7B07" w:rsidP="00FE7B07">
      <w:pPr>
        <w:jc w:val="center"/>
        <w:rPr>
          <w:rFonts w:ascii="Arial" w:hAnsi="Arial" w:cs="Arial"/>
          <w:b/>
        </w:rPr>
      </w:pPr>
    </w:p>
    <w:p w:rsidR="00FE7B07" w:rsidRPr="00516A2B" w:rsidRDefault="00FE7B07" w:rsidP="00FE7B07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40"/>
          <w:szCs w:val="40"/>
        </w:rPr>
      </w:pPr>
      <w:r w:rsidRPr="00516A2B">
        <w:rPr>
          <w:rFonts w:ascii="Arial" w:hAnsi="Arial" w:cs="Arial"/>
          <w:b/>
          <w:sz w:val="40"/>
          <w:szCs w:val="40"/>
        </w:rPr>
        <w:t>Nahlášení stavu vodoměru</w:t>
      </w:r>
    </w:p>
    <w:p w:rsidR="00FE7B07" w:rsidRDefault="00FE7B07" w:rsidP="00FE7B07">
      <w:pPr>
        <w:tabs>
          <w:tab w:val="left" w:pos="993"/>
        </w:tabs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3827"/>
      </w:tblGrid>
      <w:tr w:rsidR="00FE7B07" w:rsidTr="007A6EE7"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b/>
                <w:bCs/>
                <w:sz w:val="22"/>
                <w:szCs w:val="22"/>
              </w:rPr>
              <w:t>Odběrné místo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7B07" w:rsidRPr="005E3B6F" w:rsidRDefault="00FE7B07" w:rsidP="007A6EE7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07" w:rsidTr="007A6EE7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FE7B07" w:rsidRPr="005E3B6F" w:rsidRDefault="00432E9F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smlouvy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Výr. č. vodoměru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E7B07" w:rsidTr="007A6EE7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E7B07" w:rsidTr="007A6EE7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č.p./č.o.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E7B07" w:rsidRDefault="00FE7B07" w:rsidP="00FE7B07">
      <w:pPr>
        <w:tabs>
          <w:tab w:val="left" w:pos="993"/>
        </w:tabs>
        <w:jc w:val="both"/>
        <w:rPr>
          <w:b/>
          <w:bCs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2835"/>
        <w:gridCol w:w="992"/>
        <w:gridCol w:w="3969"/>
      </w:tblGrid>
      <w:tr w:rsidR="00FE7B07" w:rsidRPr="005E3B6F" w:rsidTr="007A6EE7">
        <w:trPr>
          <w:gridAfter w:val="5"/>
          <w:wAfter w:w="8646" w:type="dxa"/>
        </w:trPr>
        <w:tc>
          <w:tcPr>
            <w:tcW w:w="1560" w:type="dxa"/>
            <w:shd w:val="clear" w:color="auto" w:fill="F2F2F2" w:themeFill="background1" w:themeFillShade="F2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</w:tr>
      <w:tr w:rsidR="00FE7B07" w:rsidTr="007A6EE7">
        <w:trPr>
          <w:trHeight w:val="45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Příjmení, jméno /</w:t>
            </w:r>
            <w:r>
              <w:rPr>
                <w:rFonts w:ascii="Arial" w:hAnsi="Arial" w:cs="Arial"/>
                <w:sz w:val="22"/>
                <w:szCs w:val="22"/>
              </w:rPr>
              <w:t xml:space="preserve"> Obchodní název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E7B07" w:rsidTr="007A6EE7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E7B07" w:rsidTr="007A6EE7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č.p./č.o.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E7B07" w:rsidRPr="005E3B6F" w:rsidTr="007A6EE7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B07" w:rsidRPr="005E3B6F" w:rsidRDefault="00FE7B07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E7B07" w:rsidRDefault="00FE7B07" w:rsidP="00FE7B07"/>
    <w:p w:rsidR="00FE7B07" w:rsidRDefault="00FE7B07" w:rsidP="00FE7B07"/>
    <w:tbl>
      <w:tblPr>
        <w:tblW w:w="9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35"/>
        <w:gridCol w:w="850"/>
        <w:gridCol w:w="3969"/>
      </w:tblGrid>
      <w:tr w:rsidR="00432E9F" w:rsidRPr="005E3B6F" w:rsidTr="00432E9F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32E9F" w:rsidRPr="005E3B6F" w:rsidRDefault="00432E9F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 vodoměru ke dni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E9F" w:rsidRPr="005E3B6F" w:rsidRDefault="00432E9F" w:rsidP="007A6EE7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E9F" w:rsidRPr="00432E9F" w:rsidRDefault="00432E9F" w:rsidP="007A6EE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E9F" w:rsidRPr="00432E9F" w:rsidRDefault="00432E9F" w:rsidP="00432E9F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FE7B07" w:rsidRDefault="00FE7B07" w:rsidP="00FE7B07"/>
    <w:p w:rsidR="00FE7B07" w:rsidRDefault="00FE7B07" w:rsidP="00FE7B07"/>
    <w:tbl>
      <w:tblPr>
        <w:tblW w:w="6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4395"/>
      </w:tblGrid>
      <w:tr w:rsidR="00FE7B07" w:rsidTr="007A6EE7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E7B07" w:rsidRPr="00CB78CF" w:rsidRDefault="00FE7B07" w:rsidP="007A6EE7">
            <w:pPr>
              <w:pStyle w:val="Obsah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8CF">
              <w:rPr>
                <w:rFonts w:ascii="Arial" w:hAnsi="Arial" w:cs="Arial"/>
                <w:b/>
                <w:sz w:val="22"/>
                <w:szCs w:val="22"/>
              </w:rPr>
              <w:t>Odběratel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07" w:rsidTr="007A6EE7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FE7B07" w:rsidRDefault="00FE7B07" w:rsidP="007A6EE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</w:tr>
    </w:tbl>
    <w:p w:rsidR="00FE7B07" w:rsidRDefault="00FE7B07" w:rsidP="00FE7B07"/>
    <w:p w:rsidR="00FE7B07" w:rsidRDefault="00FE7B07" w:rsidP="00FE7B07">
      <w:pPr>
        <w:jc w:val="both"/>
        <w:rPr>
          <w:rFonts w:ascii="Arial" w:hAnsi="Arial" w:cs="Arial"/>
          <w:b/>
          <w:sz w:val="22"/>
          <w:szCs w:val="22"/>
        </w:rPr>
      </w:pPr>
    </w:p>
    <w:p w:rsidR="00FE7B07" w:rsidRPr="00CB78CF" w:rsidRDefault="00FE7B07" w:rsidP="00FE7B07">
      <w:pPr>
        <w:jc w:val="both"/>
        <w:rPr>
          <w:rFonts w:ascii="Arial" w:hAnsi="Arial" w:cs="Arial"/>
          <w:b/>
          <w:sz w:val="22"/>
          <w:szCs w:val="22"/>
        </w:rPr>
      </w:pPr>
      <w:r w:rsidRPr="00CB78CF">
        <w:rPr>
          <w:rFonts w:ascii="Arial" w:hAnsi="Arial" w:cs="Arial"/>
          <w:b/>
          <w:sz w:val="22"/>
          <w:szCs w:val="22"/>
        </w:rPr>
        <w:t>Vyplněný tiskopis předejte dodavateli jedním z následujících způsobů:</w:t>
      </w:r>
    </w:p>
    <w:p w:rsidR="00FE7B07" w:rsidRDefault="00FE7B07" w:rsidP="00FE7B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Poštou na adresu: Vodovody a kanalizace Vysočina s.r.o., Na Hranici 4839/14, 58601 Jihlava</w:t>
      </w:r>
    </w:p>
    <w:p w:rsidR="00FE7B07" w:rsidRDefault="00FE7B07" w:rsidP="00FE7B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e-mailem na adresu: info</w:t>
      </w:r>
      <w:r w:rsidRPr="00CB78CF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vakvysocina.cz</w:t>
      </w:r>
    </w:p>
    <w:p w:rsidR="00FE7B07" w:rsidRPr="00CB78CF" w:rsidRDefault="00FE7B07" w:rsidP="00FE7B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4A85" w:rsidRDefault="00B04A85"/>
    <w:sectPr w:rsidR="00B04A85" w:rsidSect="00516A2B">
      <w:pgSz w:w="11906" w:h="16838"/>
      <w:pgMar w:top="1134" w:right="851" w:bottom="99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s/GTdVSF6yhAIJFEEmUiLGsdc4=" w:salt="mxekD9gtRRg+0jc94eVL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7"/>
    <w:rsid w:val="00364344"/>
    <w:rsid w:val="00432E9F"/>
    <w:rsid w:val="00B04A8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B0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FE7B07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B0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FE7B07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Pospíšil</dc:creator>
  <cp:lastModifiedBy>Josef Pospíšil</cp:lastModifiedBy>
  <cp:revision>3</cp:revision>
  <dcterms:created xsi:type="dcterms:W3CDTF">2015-07-16T11:33:00Z</dcterms:created>
  <dcterms:modified xsi:type="dcterms:W3CDTF">2015-07-21T13:10:00Z</dcterms:modified>
</cp:coreProperties>
</file>